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76" w:rsidRPr="00B0797D" w:rsidRDefault="00215376" w:rsidP="00215376">
      <w:pPr>
        <w:spacing w:after="120"/>
        <w:jc w:val="both"/>
        <w:rPr>
          <w:b/>
          <w:sz w:val="24"/>
        </w:rPr>
      </w:pPr>
      <w:r w:rsidRPr="00B0797D">
        <w:rPr>
          <w:b/>
          <w:sz w:val="24"/>
        </w:rPr>
        <w:t>Zaproszenie do udziału w systemie rekomendacji Miejsc Przyjaznych Rowerzystom na Wschodnim Szlaku Rowerowym Green Velo.</w:t>
      </w:r>
    </w:p>
    <w:p w:rsidR="00F93C55" w:rsidRPr="00B0797D" w:rsidRDefault="00F93C55" w:rsidP="00215376">
      <w:pPr>
        <w:spacing w:after="120"/>
        <w:jc w:val="both"/>
      </w:pPr>
      <w:r>
        <w:t>W imieniu Regionalnej Organizacji Turystycznej Województwa Świętokrzyskiego, będącej partnerem wykonawczym projektu "Trasy Rowerowe w Po</w:t>
      </w:r>
      <w:r w:rsidR="00215376">
        <w:t>lsce Wschodniej - Promocja" mam</w:t>
      </w:r>
      <w:r w:rsidR="00744E73">
        <w:t>y</w:t>
      </w:r>
      <w:r>
        <w:t xml:space="preserve"> przyjemność poinformować Państwa o rozpoczęciu </w:t>
      </w:r>
      <w:r w:rsidR="00E81091">
        <w:t xml:space="preserve">od dnia 15 czerwca br. </w:t>
      </w:r>
      <w:r>
        <w:t xml:space="preserve">naboru podmiotów, zainteresowanych uzyskaniem statusu "Miejsca Przyjaznego Rowerzystom" na Wschodnim Szlaku Rowerowym Green Velo. </w:t>
      </w:r>
      <w:r w:rsidR="00744E73">
        <w:t xml:space="preserve"> </w:t>
      </w:r>
      <w:r w:rsidR="00B0797D">
        <w:t>Zapraszamy do współpracy:</w:t>
      </w:r>
    </w:p>
    <w:p w:rsidR="00F93C55" w:rsidRDefault="00F93C55" w:rsidP="00215376">
      <w:pPr>
        <w:spacing w:after="120"/>
        <w:ind w:left="567"/>
        <w:jc w:val="both"/>
      </w:pPr>
      <w:r>
        <w:t xml:space="preserve">- </w:t>
      </w:r>
      <w:r w:rsidRPr="00B0797D">
        <w:rPr>
          <w:b/>
        </w:rPr>
        <w:t>gestorów obiektów noclegowych</w:t>
      </w:r>
      <w:r>
        <w:t xml:space="preserve"> (w tym agroturystycznych) i gastronomicznych,</w:t>
      </w:r>
    </w:p>
    <w:p w:rsidR="00F93C55" w:rsidRDefault="00F93C55" w:rsidP="00215376">
      <w:pPr>
        <w:spacing w:after="120"/>
        <w:ind w:left="567"/>
        <w:jc w:val="both"/>
      </w:pPr>
      <w:r>
        <w:t xml:space="preserve">- </w:t>
      </w:r>
      <w:r w:rsidRPr="00B0797D">
        <w:rPr>
          <w:b/>
        </w:rPr>
        <w:t>zarządców atrakcji turystycznych</w:t>
      </w:r>
      <w:r>
        <w:t>,</w:t>
      </w:r>
    </w:p>
    <w:p w:rsidR="00F93C55" w:rsidRDefault="00F93C55" w:rsidP="00215376">
      <w:pPr>
        <w:spacing w:after="120"/>
        <w:ind w:left="567"/>
        <w:jc w:val="both"/>
      </w:pPr>
      <w:r>
        <w:t xml:space="preserve">- </w:t>
      </w:r>
      <w:r w:rsidRPr="00B0797D">
        <w:rPr>
          <w:b/>
        </w:rPr>
        <w:t>centra informacji turystycznej</w:t>
      </w:r>
      <w:r>
        <w:t>,</w:t>
      </w:r>
    </w:p>
    <w:p w:rsidR="00F93C55" w:rsidRDefault="00F93C55" w:rsidP="00215376">
      <w:pPr>
        <w:spacing w:after="120"/>
        <w:ind w:left="567"/>
        <w:jc w:val="both"/>
      </w:pPr>
      <w:r>
        <w:t xml:space="preserve">- </w:t>
      </w:r>
      <w:r w:rsidRPr="00B0797D">
        <w:rPr>
          <w:b/>
        </w:rPr>
        <w:t>operatorów innych obiektów</w:t>
      </w:r>
      <w:r>
        <w:t xml:space="preserve">, </w:t>
      </w:r>
      <w:r w:rsidRPr="00B0797D">
        <w:rPr>
          <w:b/>
        </w:rPr>
        <w:t>mogących świadczyć usługi na rzecz turystów rowerowych</w:t>
      </w:r>
      <w:r>
        <w:t xml:space="preserve">: </w:t>
      </w:r>
      <w:r w:rsidRPr="00EA170D">
        <w:rPr>
          <w:rFonts w:ascii="Calibri" w:eastAsia="Times New Roman" w:hAnsi="Calibri" w:cs="Calibri"/>
        </w:rPr>
        <w:t>stacj</w:t>
      </w:r>
      <w:r>
        <w:rPr>
          <w:rFonts w:cs="Calibri"/>
        </w:rPr>
        <w:t>i</w:t>
      </w:r>
      <w:r w:rsidRPr="00EA170D">
        <w:rPr>
          <w:rFonts w:ascii="Calibri" w:eastAsia="Times New Roman" w:hAnsi="Calibri" w:cs="Calibri"/>
        </w:rPr>
        <w:t xml:space="preserve"> paliw, </w:t>
      </w:r>
      <w:r>
        <w:rPr>
          <w:rFonts w:cs="Calibri"/>
        </w:rPr>
        <w:t xml:space="preserve">serwisów </w:t>
      </w:r>
      <w:r w:rsidRPr="00EA170D">
        <w:rPr>
          <w:rFonts w:ascii="Calibri" w:eastAsia="Times New Roman" w:hAnsi="Calibri" w:cs="Calibri"/>
        </w:rPr>
        <w:t>rowerow</w:t>
      </w:r>
      <w:r>
        <w:rPr>
          <w:rFonts w:cs="Calibri"/>
        </w:rPr>
        <w:t>ych</w:t>
      </w:r>
      <w:r w:rsidRPr="00EA170D">
        <w:rPr>
          <w:rFonts w:ascii="Calibri" w:eastAsia="Times New Roman" w:hAnsi="Calibri" w:cs="Calibri"/>
        </w:rPr>
        <w:t>, wypo</w:t>
      </w:r>
      <w:r>
        <w:rPr>
          <w:rFonts w:cs="Calibri"/>
        </w:rPr>
        <w:t>życzalni</w:t>
      </w:r>
      <w:r w:rsidRPr="00EA170D">
        <w:rPr>
          <w:rFonts w:ascii="Calibri" w:eastAsia="Times New Roman" w:hAnsi="Calibri" w:cs="Calibri"/>
        </w:rPr>
        <w:t xml:space="preserve"> rowerów i sprzętu turystycznego</w:t>
      </w:r>
      <w:r>
        <w:rPr>
          <w:rFonts w:cs="Calibri"/>
        </w:rPr>
        <w:t xml:space="preserve"> itp.</w:t>
      </w:r>
    </w:p>
    <w:p w:rsidR="00F93C55" w:rsidRDefault="00F93C55" w:rsidP="00215376">
      <w:pPr>
        <w:spacing w:after="120"/>
        <w:jc w:val="both"/>
      </w:pPr>
      <w:r>
        <w:t xml:space="preserve">położonych w tzw. "korytarzu" szlaku Green Velo, tj. w gminach znajdujących się do 20 kilometrów od osi głównej tego szlaku. </w:t>
      </w:r>
    </w:p>
    <w:p w:rsidR="00F93C55" w:rsidRDefault="00215376" w:rsidP="00215376">
      <w:pPr>
        <w:spacing w:after="120"/>
        <w:jc w:val="both"/>
      </w:pPr>
      <w:r>
        <w:t>U</w:t>
      </w:r>
      <w:r w:rsidR="00F93C55">
        <w:t xml:space="preserve">dział w </w:t>
      </w:r>
      <w:r>
        <w:t>tej innowacyjnej w skali Polski akcji</w:t>
      </w:r>
      <w:r w:rsidR="00F93C55">
        <w:t xml:space="preserve"> jest </w:t>
      </w:r>
      <w:r>
        <w:t>całkowicie</w:t>
      </w:r>
      <w:r w:rsidR="00F93C55">
        <w:t xml:space="preserve"> bezpłatny i finansowany ze środków Europejskiego Funduszu Rozwoju Regionalnego w ramach Programu Operacyjnego Rozwój Polski Wschodniej 2007-2013. </w:t>
      </w:r>
    </w:p>
    <w:p w:rsidR="00292CCB" w:rsidRDefault="00F93C55" w:rsidP="00215376">
      <w:pPr>
        <w:spacing w:after="120"/>
        <w:jc w:val="both"/>
      </w:pPr>
      <w:r>
        <w:t>W celu uzyskania rekomendacji "Miej</w:t>
      </w:r>
      <w:r w:rsidR="00215376">
        <w:t xml:space="preserve">sca Przyjaznego Rowerzystom", </w:t>
      </w:r>
      <w:r>
        <w:t xml:space="preserve">należy wypełnić formularz zgłoszeniowy, znajdujący się </w:t>
      </w:r>
      <w:r w:rsidR="00292CCB">
        <w:t xml:space="preserve">w linku </w:t>
      </w:r>
      <w:r w:rsidR="00210F69">
        <w:t xml:space="preserve">poniżej. </w:t>
      </w:r>
    </w:p>
    <w:p w:rsidR="00210F69" w:rsidRPr="00292CCB" w:rsidRDefault="00210F69" w:rsidP="00215376">
      <w:pPr>
        <w:spacing w:after="120"/>
        <w:jc w:val="both"/>
        <w:rPr>
          <w:b/>
        </w:rPr>
      </w:pPr>
      <w:r w:rsidRPr="00292CCB">
        <w:rPr>
          <w:b/>
        </w:rPr>
        <w:t>Będzie on aktywny od 15 czerwca do 15 lipca br., tj. w okresie trwania pierwszego naboru obiektów "przyjaznych rowerzystom".</w:t>
      </w:r>
    </w:p>
    <w:p w:rsidR="00292CCB" w:rsidRDefault="00215376" w:rsidP="00215376">
      <w:pPr>
        <w:spacing w:after="120"/>
        <w:jc w:val="both"/>
      </w:pPr>
      <w:r>
        <w:t xml:space="preserve">W formularzu tym wskazać należy, jakie kryteria "przyjazności" pod kątem turystów rowerowych spełnia Państwa obiekt oraz podać danych adresowe i podstawowe informacje o Państwa ofercie. </w:t>
      </w:r>
    </w:p>
    <w:p w:rsidR="00F93C55" w:rsidRDefault="00F93C55" w:rsidP="00215376">
      <w:pPr>
        <w:spacing w:after="120"/>
        <w:jc w:val="both"/>
      </w:pPr>
      <w:r>
        <w:t>Zgłoszenie będzie zweryfikowane w lipcu br. przez audytorów, nadzorujących jakość i wiarygodność przekazywanych informacji.</w:t>
      </w:r>
    </w:p>
    <w:p w:rsidR="00292CCB" w:rsidRDefault="00215376" w:rsidP="00215376">
      <w:pPr>
        <w:spacing w:after="120"/>
        <w:jc w:val="both"/>
      </w:pPr>
      <w:r>
        <w:t>Zgłoszone obiekty</w:t>
      </w:r>
      <w:r w:rsidR="00F93C55">
        <w:t xml:space="preserve"> </w:t>
      </w:r>
      <w:r>
        <w:t>zostaną</w:t>
      </w:r>
      <w:r w:rsidR="00F93C55">
        <w:t xml:space="preserve"> umieszczon</w:t>
      </w:r>
      <w:r>
        <w:t>e</w:t>
      </w:r>
      <w:r w:rsidR="00F93C55">
        <w:t xml:space="preserve"> w ogólnodostępnej bazie danych, która od </w:t>
      </w:r>
      <w:r w:rsidR="00292CCB">
        <w:t>3</w:t>
      </w:r>
      <w:r w:rsidR="00F93C55">
        <w:t>1 lipca będzie się znajdowała na portalu informac</w:t>
      </w:r>
      <w:r>
        <w:t xml:space="preserve">yjnym o szlaku www.greenvelo.pl, </w:t>
      </w:r>
      <w:r w:rsidR="00F93C55">
        <w:t xml:space="preserve">oraz </w:t>
      </w:r>
      <w:r>
        <w:t xml:space="preserve">w </w:t>
      </w:r>
      <w:r w:rsidR="00F93C55">
        <w:t>dedykowanej aplikacji mobilnej. Pozwoli to turystom na uzyskanie kompleksowej informacji o obiektach "przyjaznych rowerzystom" w pobliżu szlaku, a tym samym na zainteresowanie turystów Państwa ofertą.</w:t>
      </w:r>
      <w:r w:rsidRPr="00215376">
        <w:t xml:space="preserve"> </w:t>
      </w:r>
    </w:p>
    <w:p w:rsidR="00215376" w:rsidRDefault="00F93C55" w:rsidP="00215376">
      <w:pPr>
        <w:spacing w:after="120"/>
        <w:jc w:val="both"/>
        <w:rPr>
          <w:b/>
        </w:rPr>
      </w:pPr>
      <w:r w:rsidRPr="00210F69">
        <w:rPr>
          <w:b/>
        </w:rPr>
        <w:t>Jednocześnie zapraszamy do udziału w nieodpłatnych spotkaniach informacyjno-promocyjnych, które odbędą się w 1</w:t>
      </w:r>
      <w:r w:rsidR="00FF6485">
        <w:rPr>
          <w:b/>
        </w:rPr>
        <w:t>5</w:t>
      </w:r>
      <w:r w:rsidRPr="00210F69">
        <w:rPr>
          <w:b/>
        </w:rPr>
        <w:t xml:space="preserve"> miejscowościach na szlaku Green Velo w terminie od 15 do 26 czerwca br. </w:t>
      </w:r>
    </w:p>
    <w:p w:rsidR="00215376" w:rsidRDefault="00215376" w:rsidP="00215376">
      <w:pPr>
        <w:spacing w:after="120"/>
        <w:jc w:val="both"/>
      </w:pPr>
      <w:r>
        <w:t xml:space="preserve">Na spotkaniach tych omówiony będzie szczegółowo regulamin naboru, sposób wypełnienia formularza zgłoszeniowego oraz procedura naboru. </w:t>
      </w:r>
      <w:r w:rsidR="00F93C55">
        <w:t>Zaproszenie</w:t>
      </w:r>
      <w:r>
        <w:t xml:space="preserve"> na spotkanie</w:t>
      </w:r>
      <w:r w:rsidR="00F93C55">
        <w:t xml:space="preserve"> znajduje się </w:t>
      </w:r>
      <w:r w:rsidR="00210F69">
        <w:t>poniżej</w:t>
      </w:r>
      <w:r w:rsidR="00F93C55">
        <w:t xml:space="preserve">. </w:t>
      </w:r>
    </w:p>
    <w:p w:rsidR="00744E73" w:rsidRDefault="00215376" w:rsidP="00215376">
      <w:pPr>
        <w:spacing w:after="120"/>
        <w:jc w:val="both"/>
      </w:pPr>
      <w:r>
        <w:t>Zachęcamy</w:t>
      </w:r>
      <w:r w:rsidR="00F93C55">
        <w:t xml:space="preserve"> do</w:t>
      </w:r>
      <w:r w:rsidR="00744E73">
        <w:t xml:space="preserve"> wzięcia udziału w naszej akcji</w:t>
      </w:r>
      <w:r w:rsidR="00F93C55">
        <w:t xml:space="preserve"> oraz o poinformowanie o niej innych, potencjalnie zainteresowanych podmiotów.</w:t>
      </w:r>
    </w:p>
    <w:p w:rsidR="00292CCB" w:rsidRPr="00B0797D" w:rsidRDefault="00F93C55" w:rsidP="00B0797D">
      <w:pPr>
        <w:spacing w:after="120"/>
        <w:jc w:val="both"/>
        <w:rPr>
          <w:b/>
        </w:rPr>
      </w:pPr>
      <w:r w:rsidRPr="00292CCB">
        <w:rPr>
          <w:b/>
        </w:rPr>
        <w:t xml:space="preserve">Dodatkowych informacji </w:t>
      </w:r>
      <w:r w:rsidR="00215376" w:rsidRPr="00292CCB">
        <w:rPr>
          <w:b/>
        </w:rPr>
        <w:t xml:space="preserve">nt. systemu rekomendacji MPR </w:t>
      </w:r>
      <w:r w:rsidRPr="00292CCB">
        <w:rPr>
          <w:b/>
        </w:rPr>
        <w:t xml:space="preserve">udziela zespół Konsultanta ds. Produktu Wschodniego Szlaku Rowerowego Green Velo pod numerem 507 245 142 oraz </w:t>
      </w:r>
      <w:r w:rsidR="00215376" w:rsidRPr="00292CCB">
        <w:rPr>
          <w:b/>
        </w:rPr>
        <w:t xml:space="preserve">pod </w:t>
      </w:r>
      <w:r w:rsidR="00292CCB" w:rsidRPr="00292CCB">
        <w:rPr>
          <w:b/>
        </w:rPr>
        <w:t>mailem mpr@greenvelo.pl.</w:t>
      </w:r>
    </w:p>
    <w:p w:rsidR="00FF6485" w:rsidRPr="00280876" w:rsidRDefault="00FF6485">
      <w:pPr>
        <w:rPr>
          <w:b/>
          <w:color w:val="FF0000"/>
          <w:u w:val="single"/>
        </w:rPr>
      </w:pPr>
      <w:r w:rsidRPr="00280876">
        <w:rPr>
          <w:b/>
          <w:color w:val="FF0000"/>
          <w:u w:val="single"/>
        </w:rPr>
        <w:lastRenderedPageBreak/>
        <w:t>Załączniki:</w:t>
      </w:r>
    </w:p>
    <w:p w:rsidR="00292CCB" w:rsidRPr="00280876" w:rsidRDefault="00F66161" w:rsidP="00FF6485">
      <w:pPr>
        <w:rPr>
          <w:b/>
          <w:color w:val="FF0000"/>
        </w:rPr>
      </w:pPr>
      <w:r>
        <w:rPr>
          <w:b/>
          <w:color w:val="FF0000"/>
        </w:rPr>
        <w:t>O</w:t>
      </w:r>
      <w:r w:rsidR="00292CCB" w:rsidRPr="00280876">
        <w:rPr>
          <w:b/>
          <w:color w:val="FF0000"/>
        </w:rPr>
        <w:t>głoszenie o naborze</w:t>
      </w:r>
    </w:p>
    <w:p w:rsidR="00292CCB" w:rsidRPr="00280876" w:rsidRDefault="00292CCB" w:rsidP="00292CCB">
      <w:pPr>
        <w:rPr>
          <w:b/>
          <w:color w:val="FF0000"/>
        </w:rPr>
      </w:pPr>
      <w:r w:rsidRPr="00280876">
        <w:rPr>
          <w:b/>
          <w:color w:val="FF0000"/>
        </w:rPr>
        <w:t xml:space="preserve">Regulamin naboru </w:t>
      </w:r>
    </w:p>
    <w:p w:rsidR="00292CCB" w:rsidRPr="00280876" w:rsidRDefault="00292CCB" w:rsidP="00292CCB">
      <w:pPr>
        <w:rPr>
          <w:b/>
          <w:color w:val="FF0000"/>
        </w:rPr>
      </w:pPr>
      <w:r w:rsidRPr="00280876">
        <w:rPr>
          <w:b/>
          <w:color w:val="FF0000"/>
        </w:rPr>
        <w:t>Wykaz gmin</w:t>
      </w:r>
    </w:p>
    <w:p w:rsidR="00292CCB" w:rsidRPr="00280876" w:rsidRDefault="00292CCB" w:rsidP="00292CCB">
      <w:pPr>
        <w:rPr>
          <w:b/>
          <w:color w:val="FF0000"/>
        </w:rPr>
      </w:pPr>
      <w:r w:rsidRPr="00280876">
        <w:rPr>
          <w:b/>
          <w:color w:val="FF0000"/>
        </w:rPr>
        <w:t>Załączniki graficzne</w:t>
      </w:r>
    </w:p>
    <w:p w:rsidR="00292CCB" w:rsidRPr="00280876" w:rsidRDefault="00292CCB" w:rsidP="00292CCB">
      <w:pPr>
        <w:rPr>
          <w:b/>
          <w:color w:val="FF0000"/>
        </w:rPr>
      </w:pPr>
      <w:r w:rsidRPr="00280876">
        <w:rPr>
          <w:b/>
          <w:color w:val="FF0000"/>
        </w:rPr>
        <w:t>Zaproszenie na spotkanie informacyjno-promocyjne wraz z harmonogramem spotkań</w:t>
      </w:r>
    </w:p>
    <w:p w:rsidR="00FF6485" w:rsidRPr="00280876" w:rsidRDefault="00FF6485">
      <w:pPr>
        <w:rPr>
          <w:b/>
          <w:color w:val="FF0000"/>
        </w:rPr>
      </w:pPr>
      <w:r w:rsidRPr="00280876">
        <w:rPr>
          <w:b/>
          <w:color w:val="FF0000"/>
        </w:rPr>
        <w:t>Formularz zgłoszeniowy (aktywny od 15 czerwca do 15 lipca)</w:t>
      </w:r>
    </w:p>
    <w:p w:rsidR="00292CCB" w:rsidRPr="00280876" w:rsidRDefault="00292CCB">
      <w:pPr>
        <w:rPr>
          <w:b/>
          <w:color w:val="FF0000"/>
        </w:rPr>
      </w:pPr>
    </w:p>
    <w:sectPr w:rsidR="00292CCB" w:rsidRPr="00280876" w:rsidSect="0048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E5C" w:rsidRDefault="00977E5C" w:rsidP="00F93C55">
      <w:pPr>
        <w:spacing w:after="0" w:line="240" w:lineRule="auto"/>
      </w:pPr>
      <w:r>
        <w:separator/>
      </w:r>
    </w:p>
  </w:endnote>
  <w:endnote w:type="continuationSeparator" w:id="1">
    <w:p w:rsidR="00977E5C" w:rsidRDefault="00977E5C" w:rsidP="00F9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E5C" w:rsidRDefault="00977E5C" w:rsidP="00F93C55">
      <w:pPr>
        <w:spacing w:after="0" w:line="240" w:lineRule="auto"/>
      </w:pPr>
      <w:r>
        <w:separator/>
      </w:r>
    </w:p>
  </w:footnote>
  <w:footnote w:type="continuationSeparator" w:id="1">
    <w:p w:rsidR="00977E5C" w:rsidRDefault="00977E5C" w:rsidP="00F93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Calibri"/>
        <w:lang w:val="pl-PL"/>
      </w:rPr>
    </w:lvl>
  </w:abstractNum>
  <w:abstractNum w:abstractNumId="1">
    <w:nsid w:val="429C0F50"/>
    <w:multiLevelType w:val="hybridMultilevel"/>
    <w:tmpl w:val="660C6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3C55"/>
    <w:rsid w:val="00210F69"/>
    <w:rsid w:val="00215376"/>
    <w:rsid w:val="00240EFC"/>
    <w:rsid w:val="00280876"/>
    <w:rsid w:val="00292CCB"/>
    <w:rsid w:val="00484EF5"/>
    <w:rsid w:val="00744E73"/>
    <w:rsid w:val="00781103"/>
    <w:rsid w:val="007B4C56"/>
    <w:rsid w:val="007D4036"/>
    <w:rsid w:val="00815882"/>
    <w:rsid w:val="00977E5C"/>
    <w:rsid w:val="00A053CB"/>
    <w:rsid w:val="00B02A23"/>
    <w:rsid w:val="00B0797D"/>
    <w:rsid w:val="00C829BD"/>
    <w:rsid w:val="00C9635E"/>
    <w:rsid w:val="00D0332F"/>
    <w:rsid w:val="00E512E4"/>
    <w:rsid w:val="00E81091"/>
    <w:rsid w:val="00F56661"/>
    <w:rsid w:val="00F66161"/>
    <w:rsid w:val="00F93C55"/>
    <w:rsid w:val="00FF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E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9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3C55"/>
  </w:style>
  <w:style w:type="paragraph" w:styleId="Stopka">
    <w:name w:val="footer"/>
    <w:basedOn w:val="Normalny"/>
    <w:link w:val="StopkaZnak"/>
    <w:uiPriority w:val="99"/>
    <w:semiHidden/>
    <w:unhideWhenUsed/>
    <w:rsid w:val="00F9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3C55"/>
  </w:style>
  <w:style w:type="paragraph" w:styleId="Tekstpodstawowy">
    <w:name w:val="Body Text"/>
    <w:basedOn w:val="Normalny"/>
    <w:link w:val="TekstpodstawowyZnak"/>
    <w:rsid w:val="00F93C55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93C55"/>
    <w:rPr>
      <w:rFonts w:ascii="Calibri" w:eastAsia="Times New Roman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210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08551-15DC-4E8A-BABC-DFBE9723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10</cp:revision>
  <dcterms:created xsi:type="dcterms:W3CDTF">2015-06-06T20:20:00Z</dcterms:created>
  <dcterms:modified xsi:type="dcterms:W3CDTF">2015-06-10T04:46:00Z</dcterms:modified>
</cp:coreProperties>
</file>